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125F4A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F4B" w:rsidRPr="00317F4B">
        <w:rPr>
          <w:rFonts w:ascii="Times New Roman" w:hAnsi="Times New Roman" w:cs="Times New Roman"/>
          <w:sz w:val="28"/>
          <w:szCs w:val="28"/>
        </w:rPr>
        <w:t>3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317F4B">
        <w:rPr>
          <w:rFonts w:ascii="Times New Roman" w:hAnsi="Times New Roman" w:cs="Times New Roman"/>
          <w:sz w:val="28"/>
          <w:szCs w:val="28"/>
        </w:rPr>
        <w:t>дека</w:t>
      </w:r>
      <w:r w:rsidR="00977E9F">
        <w:rPr>
          <w:rFonts w:ascii="Times New Roman" w:hAnsi="Times New Roman" w:cs="Times New Roman"/>
          <w:sz w:val="28"/>
          <w:szCs w:val="28"/>
        </w:rPr>
        <w:t>бря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 w:rsidR="00E7036E">
        <w:rPr>
          <w:rFonts w:ascii="Times New Roman" w:hAnsi="Times New Roman" w:cs="Times New Roman"/>
          <w:sz w:val="28"/>
          <w:szCs w:val="28"/>
        </w:rPr>
        <w:t>9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17F4B" w:rsidRPr="00317F4B" w:rsidRDefault="00317F4B" w:rsidP="00317F4B">
      <w:pPr>
        <w:ind w:left="284"/>
        <w:rPr>
          <w:rFonts w:ascii="Times New Roman" w:hAnsi="Times New Roman" w:cs="Times New Roman"/>
          <w:sz w:val="28"/>
          <w:szCs w:val="28"/>
        </w:rPr>
      </w:pPr>
      <w:r w:rsidRPr="00317F4B">
        <w:rPr>
          <w:rFonts w:ascii="Times New Roman" w:hAnsi="Times New Roman" w:cs="Times New Roman"/>
          <w:sz w:val="28"/>
          <w:szCs w:val="28"/>
        </w:rPr>
        <w:t>1. Рассмотрение обзора по итогам социологического исследования 2019 года «Изучение мнения населения о коррупции в Республике Татарстан», подготовленного Комитетом Республики Татарстан по социально-экономическому мониторингу.</w:t>
      </w:r>
    </w:p>
    <w:p w:rsidR="00317F4B" w:rsidRPr="00317F4B" w:rsidRDefault="00317F4B" w:rsidP="00317F4B">
      <w:pPr>
        <w:ind w:left="284"/>
        <w:rPr>
          <w:rFonts w:ascii="Times New Roman" w:hAnsi="Times New Roman" w:cs="Times New Roman"/>
          <w:sz w:val="28"/>
          <w:szCs w:val="28"/>
        </w:rPr>
      </w:pPr>
      <w:r w:rsidRPr="00317F4B">
        <w:rPr>
          <w:rFonts w:ascii="Times New Roman" w:hAnsi="Times New Roman" w:cs="Times New Roman"/>
          <w:sz w:val="28"/>
          <w:szCs w:val="28"/>
        </w:rPr>
        <w:t>2. Рассмотрение письма Министерства труда и социальной защиты Российской Федерации о запрете дарить и получать подарки.</w:t>
      </w:r>
    </w:p>
    <w:p w:rsidR="0064654F" w:rsidRDefault="00317F4B" w:rsidP="00317F4B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317F4B">
        <w:rPr>
          <w:rFonts w:ascii="Times New Roman" w:hAnsi="Times New Roman" w:cs="Times New Roman"/>
          <w:sz w:val="28"/>
          <w:szCs w:val="28"/>
        </w:rPr>
        <w:t>3. Об исполнении ведомственной программы Министерства промышленности и торговли Республики Татарстан «Реализация антикоррупционной политики на 2015-2022 годы» за 2019 год.</w:t>
      </w: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17F4B"/>
    <w:rsid w:val="004C04A7"/>
    <w:rsid w:val="00535FC8"/>
    <w:rsid w:val="00563167"/>
    <w:rsid w:val="006016A2"/>
    <w:rsid w:val="00622141"/>
    <w:rsid w:val="0064654F"/>
    <w:rsid w:val="007410E2"/>
    <w:rsid w:val="007C1F43"/>
    <w:rsid w:val="008E7A21"/>
    <w:rsid w:val="00927BD6"/>
    <w:rsid w:val="00977E9F"/>
    <w:rsid w:val="00A6462D"/>
    <w:rsid w:val="00B90894"/>
    <w:rsid w:val="00CD1E3E"/>
    <w:rsid w:val="00D974EA"/>
    <w:rsid w:val="00E4546C"/>
    <w:rsid w:val="00E7036E"/>
    <w:rsid w:val="00E84E40"/>
    <w:rsid w:val="00FA51F4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Грачева Анна Михайловна</cp:lastModifiedBy>
  <cp:revision>2</cp:revision>
  <cp:lastPrinted>2014-12-11T07:02:00Z</cp:lastPrinted>
  <dcterms:created xsi:type="dcterms:W3CDTF">2019-12-23T10:51:00Z</dcterms:created>
  <dcterms:modified xsi:type="dcterms:W3CDTF">2019-12-23T10:51:00Z</dcterms:modified>
</cp:coreProperties>
</file>